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9413" w14:textId="18F714E3" w:rsidR="00707F8D" w:rsidRPr="001A4455" w:rsidRDefault="001A4455" w:rsidP="001A4455">
      <w:pPr>
        <w:pStyle w:val="Heading1"/>
        <w:jc w:val="left"/>
        <w:rPr>
          <w:sz w:val="44"/>
          <w:szCs w:val="44"/>
        </w:rPr>
      </w:pPr>
      <w:r>
        <w:rPr>
          <w:sz w:val="44"/>
          <w:szCs w:val="44"/>
        </w:rPr>
        <w:t>SIMULACIJA JAVNEGA RAZPISA – PISARN</w:t>
      </w:r>
      <w:r w:rsidR="00D858BA">
        <w:rPr>
          <w:sz w:val="44"/>
          <w:szCs w:val="44"/>
        </w:rPr>
        <w:t>I</w:t>
      </w:r>
      <w:r>
        <w:rPr>
          <w:sz w:val="44"/>
          <w:szCs w:val="44"/>
        </w:rPr>
        <w:t>ŠKI PAPIR IN MATERIAL</w:t>
      </w:r>
    </w:p>
    <w:p w14:paraId="4B202E2A" w14:textId="77777777" w:rsidR="007772D4" w:rsidRPr="003E36BD" w:rsidRDefault="007772D4" w:rsidP="00940770"/>
    <w:p w14:paraId="54B1FA6E" w14:textId="70D550E2" w:rsidR="00707F8D" w:rsidRPr="00763416" w:rsidRDefault="00F658F9" w:rsidP="00940770">
      <w:pPr>
        <w:pStyle w:val="Heading2"/>
        <w:rPr>
          <w:rStyle w:val="Strong"/>
        </w:rPr>
      </w:pPr>
      <w:r w:rsidRPr="00763416">
        <w:rPr>
          <w:rStyle w:val="Strong"/>
        </w:rPr>
        <w:t>Predmet razpisa</w:t>
      </w:r>
    </w:p>
    <w:p w14:paraId="4AE12806" w14:textId="185EC18D" w:rsidR="00707F8D" w:rsidRPr="00763416" w:rsidRDefault="00F658F9" w:rsidP="00940770">
      <w:r w:rsidRPr="00940770">
        <w:t xml:space="preserve">Dobava kopirnega papirja za tiskalnike in </w:t>
      </w:r>
      <w:r w:rsidR="003E36BD" w:rsidRPr="00940770">
        <w:t>kopirne stroje</w:t>
      </w:r>
      <w:r w:rsidRPr="00940770">
        <w:t xml:space="preserve"> za</w:t>
      </w:r>
      <w:r w:rsidR="003A43A9" w:rsidRPr="00940770">
        <w:t xml:space="preserve"> organe </w:t>
      </w:r>
      <w:r w:rsidRPr="00940770">
        <w:t xml:space="preserve">javne uprave z namenom zmanjšanja vpliva na okolje, povezanega s pridobivanjem vlaken, kemično predelavo in </w:t>
      </w:r>
      <w:r w:rsidRPr="00763416">
        <w:t>proizvodnimi procesi.</w:t>
      </w:r>
    </w:p>
    <w:p w14:paraId="377F5631" w14:textId="77777777" w:rsidR="00F658F9" w:rsidRPr="00763416" w:rsidRDefault="00F658F9" w:rsidP="00940770">
      <w:pPr>
        <w:pStyle w:val="Heading2"/>
        <w:rPr>
          <w:rStyle w:val="Strong"/>
        </w:rPr>
      </w:pPr>
      <w:r w:rsidRPr="00763416">
        <w:rPr>
          <w:rStyle w:val="Strong"/>
        </w:rPr>
        <w:t>Obseg dobave</w:t>
      </w:r>
    </w:p>
    <w:p w14:paraId="58C56380" w14:textId="134A8080" w:rsidR="00707F8D" w:rsidRPr="003E36BD" w:rsidRDefault="00F658F9" w:rsidP="00763416">
      <w:r w:rsidRPr="003E36BD">
        <w:t>A4 in A3</w:t>
      </w:r>
      <w:r w:rsidR="003A43A9">
        <w:t xml:space="preserve"> </w:t>
      </w:r>
      <w:r w:rsidRPr="003E36BD">
        <w:t xml:space="preserve">kopirni papir za tiskalnike in </w:t>
      </w:r>
      <w:r w:rsidR="003E36BD">
        <w:t>kopirne stroje</w:t>
      </w:r>
      <w:r w:rsidRPr="003E36BD">
        <w:t xml:space="preserve"> ter za običajno pisarniško rabo, dobava v več upravnih stavb</w:t>
      </w:r>
      <w:r w:rsidR="00BF3CEB" w:rsidRPr="003E36BD">
        <w:t xml:space="preserve">. </w:t>
      </w:r>
    </w:p>
    <w:p w14:paraId="34E9E8B6" w14:textId="77777777" w:rsidR="00F658F9" w:rsidRPr="00763416" w:rsidRDefault="00F658F9" w:rsidP="00763416">
      <w:pPr>
        <w:pStyle w:val="Heading2"/>
        <w:rPr>
          <w:rStyle w:val="Strong"/>
        </w:rPr>
      </w:pPr>
      <w:r w:rsidRPr="00763416">
        <w:rPr>
          <w:rStyle w:val="Strong"/>
        </w:rPr>
        <w:t>Tehnične specifikacije</w:t>
      </w:r>
    </w:p>
    <w:p w14:paraId="1D99877E" w14:textId="35785641" w:rsidR="00F658F9" w:rsidRPr="003E36BD" w:rsidRDefault="00F658F9" w:rsidP="00763416">
      <w:r w:rsidRPr="003E36BD">
        <w:t xml:space="preserve">Papir mora biti primeren za standardne tiskalnike in </w:t>
      </w:r>
      <w:r w:rsidR="003E36BD">
        <w:t>kopirne stroje</w:t>
      </w:r>
      <w:r w:rsidRPr="003E36BD">
        <w:t xml:space="preserve"> (formata A4 in A3).</w:t>
      </w:r>
    </w:p>
    <w:p w14:paraId="0D75ECA3" w14:textId="77777777" w:rsidR="003E2881" w:rsidRDefault="00F658F9" w:rsidP="00763416">
      <w:r w:rsidRPr="003E36BD">
        <w:t xml:space="preserve">Papir mora biti </w:t>
      </w:r>
      <w:r w:rsidR="003A43A9">
        <w:t xml:space="preserve">poleg tega </w:t>
      </w:r>
      <w:r w:rsidRPr="003E36BD">
        <w:t>tudi</w:t>
      </w:r>
      <w:r w:rsidR="003A43A9">
        <w:t>:</w:t>
      </w:r>
    </w:p>
    <w:p w14:paraId="77506CFC" w14:textId="5542C57A" w:rsidR="00F658F9" w:rsidRPr="003E36BD" w:rsidRDefault="00F658F9" w:rsidP="003E2881">
      <w:pPr>
        <w:pStyle w:val="ListParagraph"/>
        <w:numPr>
          <w:ilvl w:val="0"/>
          <w:numId w:val="8"/>
        </w:numPr>
      </w:pPr>
      <w:r w:rsidRPr="003E36BD">
        <w:t>bodisi 100 % recikliran ali</w:t>
      </w:r>
    </w:p>
    <w:p w14:paraId="6371F781" w14:textId="16BC65EF" w:rsidR="00F658F9" w:rsidRPr="003E36BD" w:rsidRDefault="00F658F9" w:rsidP="003E2881">
      <w:pPr>
        <w:pStyle w:val="ListParagraph"/>
        <w:numPr>
          <w:ilvl w:val="0"/>
          <w:numId w:val="8"/>
        </w:numPr>
      </w:pPr>
      <w:r w:rsidRPr="003E36BD">
        <w:t xml:space="preserve">izdelan iz svežih vlaken iz trajnostno </w:t>
      </w:r>
      <w:r w:rsidR="003A43A9">
        <w:t>upravljanih</w:t>
      </w:r>
      <w:r w:rsidR="003A43A9" w:rsidRPr="003E36BD">
        <w:t xml:space="preserve"> </w:t>
      </w:r>
      <w:r w:rsidRPr="003E36BD">
        <w:t>gozdov.</w:t>
      </w:r>
    </w:p>
    <w:p w14:paraId="6920293D" w14:textId="0C0C93EB" w:rsidR="00F658F9" w:rsidRPr="003E36BD" w:rsidRDefault="00F658F9" w:rsidP="00F041A1">
      <w:r w:rsidRPr="003E36BD">
        <w:t>Postopek beljenja mora biti izveden brez klora.</w:t>
      </w:r>
    </w:p>
    <w:p w14:paraId="46A85E3F" w14:textId="5528081B" w:rsidR="00C83D49" w:rsidRPr="004F6A09" w:rsidRDefault="00F658F9" w:rsidP="004F6A09">
      <w:pPr>
        <w:pStyle w:val="NormalWeb"/>
        <w:rPr>
          <w:rFonts w:ascii="Aptos" w:eastAsiaTheme="minorHAnsi" w:hAnsi="Aptos"/>
        </w:rPr>
      </w:pPr>
      <w:r w:rsidRPr="004F6A09">
        <w:rPr>
          <w:rFonts w:ascii="Aptos" w:eastAsiaTheme="minorHAnsi" w:hAnsi="Aptos"/>
          <w:u w:val="single"/>
        </w:rPr>
        <w:t>Preverjanje</w:t>
      </w:r>
      <w:r w:rsidRPr="004F6A09">
        <w:rPr>
          <w:rFonts w:ascii="Aptos" w:hAnsi="Aptos"/>
          <w:b/>
          <w:bCs/>
        </w:rPr>
        <w:t>:</w:t>
      </w:r>
      <w:r w:rsidR="003A43A9" w:rsidRPr="004F6A09">
        <w:rPr>
          <w:rFonts w:ascii="Aptos" w:hAnsi="Aptos"/>
          <w:b/>
          <w:bCs/>
        </w:rPr>
        <w:t xml:space="preserve"> </w:t>
      </w:r>
      <w:r w:rsidRPr="004F6A09">
        <w:rPr>
          <w:rFonts w:ascii="Aptos" w:eastAsiaTheme="minorHAnsi" w:hAnsi="Aptos"/>
        </w:rPr>
        <w:t>Okoljske izjave morajo biti podprte s preverljivimi dokumenti, kot so:</w:t>
      </w:r>
    </w:p>
    <w:p w14:paraId="676D2F10" w14:textId="6A5C4DFF" w:rsidR="00F658F9" w:rsidRPr="003E36BD" w:rsidRDefault="00F658F9" w:rsidP="002F20EC">
      <w:pPr>
        <w:pStyle w:val="ListParagraph"/>
        <w:numPr>
          <w:ilvl w:val="0"/>
          <w:numId w:val="8"/>
        </w:numPr>
      </w:pPr>
      <w:r w:rsidRPr="003E36BD">
        <w:t>Tehnični podatkovni listi – za dokazovanje skladnosti s tehničnimi specifikacijami za združljivost papirja</w:t>
      </w:r>
    </w:p>
    <w:p w14:paraId="62B37784" w14:textId="52DD9560" w:rsidR="00F658F9" w:rsidRPr="003E36BD" w:rsidRDefault="00F658F9" w:rsidP="002F20EC">
      <w:pPr>
        <w:pStyle w:val="ListParagraph"/>
        <w:numPr>
          <w:ilvl w:val="0"/>
          <w:numId w:val="8"/>
        </w:numPr>
      </w:pPr>
      <w:r w:rsidRPr="003E36BD">
        <w:t xml:space="preserve">Preverjanje izvora vlaken – za recikliran papir: izjava proizvajalca, </w:t>
      </w:r>
      <w:r w:rsidR="00A03541">
        <w:t xml:space="preserve">ki navaja </w:t>
      </w:r>
      <w:r w:rsidRPr="003E36BD">
        <w:t>delež recikliranih starih vlaken. Za sveža vlakna: veljaven certifikat FSC</w:t>
      </w:r>
      <w:r w:rsidR="00A03541">
        <w:t xml:space="preserve"> (ang. </w:t>
      </w:r>
      <w:r w:rsidR="00A03541" w:rsidRPr="002F20EC">
        <w:rPr>
          <w:i/>
          <w:iCs/>
        </w:rPr>
        <w:t>Forest Stewardship Council</w:t>
      </w:r>
      <w:r w:rsidR="00A03541">
        <w:t>)</w:t>
      </w:r>
      <w:r w:rsidRPr="003E36BD">
        <w:t xml:space="preserve"> ali PEFC</w:t>
      </w:r>
      <w:r w:rsidR="00A03541">
        <w:t xml:space="preserve"> (ang. </w:t>
      </w:r>
      <w:r w:rsidR="00A03541" w:rsidRPr="002F20EC">
        <w:rPr>
          <w:i/>
          <w:iCs/>
        </w:rPr>
        <w:t>Programme for the Endorsement of Forest Certification</w:t>
      </w:r>
      <w:r w:rsidR="00A03541">
        <w:t>)</w:t>
      </w:r>
      <w:r w:rsidRPr="003E36BD">
        <w:t xml:space="preserve"> ali </w:t>
      </w:r>
      <w:r w:rsidR="00A03541">
        <w:t xml:space="preserve">drug </w:t>
      </w:r>
      <w:r w:rsidRPr="003E36BD">
        <w:t>enakovreden</w:t>
      </w:r>
      <w:r w:rsidR="00A03541">
        <w:t xml:space="preserve"> certifikat</w:t>
      </w:r>
      <w:r w:rsidRPr="003E36BD">
        <w:t xml:space="preserve"> </w:t>
      </w:r>
    </w:p>
    <w:p w14:paraId="630E5E21" w14:textId="60611491" w:rsidR="003F10A8" w:rsidRPr="003E36BD" w:rsidRDefault="00F658F9" w:rsidP="002F20EC">
      <w:pPr>
        <w:pStyle w:val="ListParagraph"/>
        <w:numPr>
          <w:ilvl w:val="0"/>
          <w:numId w:val="8"/>
        </w:numPr>
      </w:pPr>
      <w:r w:rsidRPr="003E36BD">
        <w:t xml:space="preserve">Postopek beljenja: tehnični podatkovni list, v katerem </w:t>
      </w:r>
      <w:r w:rsidR="00A03541">
        <w:t>z</w:t>
      </w:r>
      <w:r w:rsidRPr="003E36BD">
        <w:t xml:space="preserve"> izrecno naved</w:t>
      </w:r>
      <w:r w:rsidR="00A03541">
        <w:t>bo</w:t>
      </w:r>
      <w:r w:rsidRPr="003E36BD">
        <w:t xml:space="preserve"> TCF (</w:t>
      </w:r>
      <w:r w:rsidR="00A03541">
        <w:t xml:space="preserve">ang. </w:t>
      </w:r>
      <w:r w:rsidRPr="002F20EC">
        <w:rPr>
          <w:i/>
          <w:iCs/>
        </w:rPr>
        <w:t>Totally Chlorine Free</w:t>
      </w:r>
      <w:r w:rsidRPr="003E36BD">
        <w:t>) ali ECF (</w:t>
      </w:r>
      <w:r w:rsidR="00A03541">
        <w:t xml:space="preserve">ang. </w:t>
      </w:r>
      <w:r w:rsidRPr="002F20EC">
        <w:rPr>
          <w:i/>
          <w:iCs/>
        </w:rPr>
        <w:t>Elemental Chlorine Free</w:t>
      </w:r>
      <w:r w:rsidRPr="003E36BD">
        <w:t>).</w:t>
      </w:r>
    </w:p>
    <w:p w14:paraId="7C912281" w14:textId="7BB4C7C7" w:rsidR="00707F8D" w:rsidRPr="00763416" w:rsidRDefault="00F658F9" w:rsidP="00763416">
      <w:pPr>
        <w:pStyle w:val="Heading2"/>
        <w:rPr>
          <w:rStyle w:val="Strong"/>
        </w:rPr>
      </w:pPr>
      <w:r w:rsidRPr="00763416">
        <w:rPr>
          <w:rStyle w:val="Strong"/>
        </w:rPr>
        <w:t>Merila za dodelitev naročila</w:t>
      </w:r>
    </w:p>
    <w:p w14:paraId="66E5BBBA" w14:textId="5CD390AA" w:rsidR="00707F8D" w:rsidRPr="003E36BD" w:rsidRDefault="00F658F9" w:rsidP="000A1839">
      <w:r w:rsidRPr="003E36BD">
        <w:t xml:space="preserve">Ponudniki </w:t>
      </w:r>
      <w:r w:rsidR="00A03541">
        <w:t>z</w:t>
      </w:r>
      <w:r w:rsidRPr="003E36BD">
        <w:t xml:space="preserve"> </w:t>
      </w:r>
      <w:r w:rsidR="00A03541">
        <w:t>blagom</w:t>
      </w:r>
      <w:r w:rsidRPr="003E36BD">
        <w:t xml:space="preserve">, ki nosijo </w:t>
      </w:r>
      <w:r w:rsidR="005C6B39">
        <w:t>O</w:t>
      </w:r>
      <w:r w:rsidRPr="003E36BD">
        <w:t>koljski znak</w:t>
      </w:r>
      <w:r w:rsidR="005C6B39">
        <w:t xml:space="preserve"> EU</w:t>
      </w:r>
      <w:r w:rsidRPr="003E36BD">
        <w:t>, prejmejo dodatne točke.</w:t>
      </w:r>
    </w:p>
    <w:p w14:paraId="747D217C" w14:textId="29CB33D2" w:rsidR="0030311F" w:rsidRPr="003E36BD" w:rsidRDefault="00F658F9" w:rsidP="00C83D49">
      <w:r w:rsidRPr="001C0C81">
        <w:rPr>
          <w:u w:val="single"/>
        </w:rPr>
        <w:t>Preverjanje</w:t>
      </w:r>
      <w:r w:rsidR="0030311F" w:rsidRPr="001C0C81">
        <w:rPr>
          <w:u w:val="single"/>
        </w:rPr>
        <w:t>:</w:t>
      </w:r>
      <w:r w:rsidR="0030311F" w:rsidRPr="003E36BD">
        <w:rPr>
          <w:b/>
          <w:bCs/>
        </w:rPr>
        <w:t xml:space="preserve"> </w:t>
      </w:r>
      <w:r w:rsidRPr="003E36BD">
        <w:t xml:space="preserve">Dobavitelj mora predložiti veljavno certifikacijo za </w:t>
      </w:r>
      <w:r w:rsidR="005C6B39">
        <w:t>O</w:t>
      </w:r>
      <w:r w:rsidRPr="003E36BD">
        <w:t>koljsk</w:t>
      </w:r>
      <w:r w:rsidR="005C6B39">
        <w:t>i</w:t>
      </w:r>
      <w:r w:rsidRPr="003E36BD">
        <w:t xml:space="preserve"> znak</w:t>
      </w:r>
      <w:r w:rsidR="005C6B39">
        <w:t xml:space="preserve"> EU</w:t>
      </w:r>
      <w:r w:rsidRPr="003E36BD">
        <w:t xml:space="preserve"> ali dokumentacijo za vlogo za certifi</w:t>
      </w:r>
      <w:r w:rsidR="00F85DB0">
        <w:t>ciranje blaga</w:t>
      </w:r>
      <w:r w:rsidRPr="003E36BD">
        <w:t>.</w:t>
      </w:r>
    </w:p>
    <w:p w14:paraId="63886091" w14:textId="77777777" w:rsidR="00763416" w:rsidRDefault="00763416" w:rsidP="00763416">
      <w:pPr>
        <w:pStyle w:val="Heading1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br w:type="page"/>
      </w:r>
    </w:p>
    <w:p w14:paraId="22ABC44F" w14:textId="454AD98A" w:rsidR="00D66932" w:rsidRPr="00763416" w:rsidRDefault="00923325" w:rsidP="00763416">
      <w:pPr>
        <w:pStyle w:val="Heading1"/>
        <w:rPr>
          <w:b w:val="0"/>
          <w:bCs w:val="0"/>
          <w:sz w:val="32"/>
          <w:szCs w:val="32"/>
        </w:rPr>
      </w:pPr>
      <w:r w:rsidRPr="00763416">
        <w:rPr>
          <w:b w:val="0"/>
          <w:bCs w:val="0"/>
          <w:sz w:val="32"/>
          <w:szCs w:val="32"/>
        </w:rPr>
        <w:lastRenderedPageBreak/>
        <w:t>Izmišljene</w:t>
      </w:r>
      <w:r w:rsidR="00F658F9" w:rsidRPr="00763416">
        <w:rPr>
          <w:b w:val="0"/>
          <w:bCs w:val="0"/>
          <w:sz w:val="32"/>
          <w:szCs w:val="32"/>
        </w:rPr>
        <w:t xml:space="preserve"> ponudbe </w:t>
      </w:r>
      <w:r w:rsidR="00D66932" w:rsidRPr="00763416">
        <w:rPr>
          <w:b w:val="0"/>
          <w:bCs w:val="0"/>
          <w:sz w:val="32"/>
          <w:szCs w:val="32"/>
        </w:rPr>
        <w:t xml:space="preserve">– </w:t>
      </w:r>
      <w:r w:rsidR="00F658F9" w:rsidRPr="00763416">
        <w:rPr>
          <w:b w:val="0"/>
          <w:bCs w:val="0"/>
          <w:sz w:val="32"/>
          <w:szCs w:val="32"/>
        </w:rPr>
        <w:t>Pisarniški papir in material</w:t>
      </w:r>
    </w:p>
    <w:p w14:paraId="75056583" w14:textId="77777777" w:rsidR="006C569E" w:rsidRDefault="006C569E" w:rsidP="00763416">
      <w:pPr>
        <w:pStyle w:val="Title"/>
        <w:rPr>
          <w:rStyle w:val="Strong"/>
        </w:rPr>
      </w:pPr>
    </w:p>
    <w:p w14:paraId="26054580" w14:textId="41C9C7DE" w:rsidR="00294340" w:rsidRPr="00763416" w:rsidRDefault="00F658F9" w:rsidP="00763416">
      <w:pPr>
        <w:pStyle w:val="Title"/>
        <w:rPr>
          <w:rStyle w:val="Strong"/>
        </w:rPr>
      </w:pPr>
      <w:r w:rsidRPr="00763416">
        <w:rPr>
          <w:rStyle w:val="Strong"/>
        </w:rPr>
        <w:t xml:space="preserve">Ponudba </w:t>
      </w:r>
      <w:r w:rsidR="00294340" w:rsidRPr="00763416">
        <w:rPr>
          <w:rStyle w:val="Strong"/>
        </w:rPr>
        <w:t>A</w:t>
      </w:r>
    </w:p>
    <w:p w14:paraId="5627F683" w14:textId="77777777" w:rsidR="003E36BD" w:rsidRPr="003E36BD" w:rsidRDefault="003E36BD" w:rsidP="006C569E">
      <w:r w:rsidRPr="003E36BD">
        <w:t>Ponudnik ponuja visokokakovosten kopirni papir formata A4 in A3, ki je izdelan iz svežih vlaken iz gozdov s certifikatom FSC.</w:t>
      </w:r>
    </w:p>
    <w:p w14:paraId="5628F59A" w14:textId="40A9A98E" w:rsidR="003E36BD" w:rsidRPr="003E36BD" w:rsidRDefault="003E36BD" w:rsidP="00C83D49">
      <w:r w:rsidRPr="003E36BD">
        <w:t>Predložen je veljaven certifikat FSC verig</w:t>
      </w:r>
      <w:r w:rsidR="00F85DB0">
        <w:t>e sledljivosti</w:t>
      </w:r>
      <w:r w:rsidRPr="003E36BD">
        <w:t>, papir pa se ponaša z visoko belino in odlično tiskalno zmogljivostjo.</w:t>
      </w:r>
    </w:p>
    <w:p w14:paraId="7C62F201" w14:textId="77777777" w:rsidR="003E36BD" w:rsidRPr="003E36BD" w:rsidRDefault="003E36BD" w:rsidP="00C83D49">
      <w:r w:rsidRPr="003E36BD">
        <w:t>Dobavitelj navaja, da je papir proizveden z uporabo „okolju prijaznega postopka beljenja“, in predloži okoljsko deklaracijo izdelka.</w:t>
      </w:r>
    </w:p>
    <w:p w14:paraId="7AEB0121" w14:textId="77777777" w:rsidR="003E36BD" w:rsidRPr="003E36BD" w:rsidRDefault="003E36BD" w:rsidP="00C83D49">
      <w:r w:rsidRPr="003E36BD">
        <w:t>V dokumentaciji pa ni izrecno navedeno, ali gre za postopek beljenja TCF ali ECF.</w:t>
      </w:r>
    </w:p>
    <w:p w14:paraId="0AE09ECA" w14:textId="47DA8E84" w:rsidR="00580B2B" w:rsidRPr="003E36BD" w:rsidRDefault="003E36BD" w:rsidP="00C83D49">
      <w:r w:rsidRPr="003E36BD">
        <w:t xml:space="preserve">Tehnični podatkovni listi potrjujejo združljivost s standardno pisarniško opremo, kot bistvena prednost pa je poudarjena </w:t>
      </w:r>
      <w:r w:rsidR="00F85DB0">
        <w:t>dosledna</w:t>
      </w:r>
      <w:r w:rsidR="00F85DB0" w:rsidRPr="003E36BD">
        <w:t xml:space="preserve"> </w:t>
      </w:r>
      <w:r w:rsidRPr="003E36BD">
        <w:t>kakovost.</w:t>
      </w:r>
    </w:p>
    <w:p w14:paraId="28CFEB56" w14:textId="77777777" w:rsidR="00294340" w:rsidRPr="003E36BD" w:rsidRDefault="00294340" w:rsidP="00C83D49"/>
    <w:p w14:paraId="3296CA8A" w14:textId="34F331EF" w:rsidR="00D66932" w:rsidRPr="00763416" w:rsidRDefault="00F658F9" w:rsidP="003E2881">
      <w:pPr>
        <w:pStyle w:val="Title"/>
        <w:rPr>
          <w:rStyle w:val="Strong"/>
        </w:rPr>
      </w:pPr>
      <w:r w:rsidRPr="00763416">
        <w:rPr>
          <w:rStyle w:val="Strong"/>
        </w:rPr>
        <w:t xml:space="preserve">Ponudba </w:t>
      </w:r>
      <w:r w:rsidR="00294340" w:rsidRPr="00763416">
        <w:rPr>
          <w:rStyle w:val="Strong"/>
        </w:rPr>
        <w:t>B</w:t>
      </w:r>
    </w:p>
    <w:p w14:paraId="654EC581" w14:textId="77777777" w:rsidR="003E36BD" w:rsidRPr="003E36BD" w:rsidRDefault="003E36BD" w:rsidP="003E2881">
      <w:r w:rsidRPr="003E36BD">
        <w:t>Ponudnik predlaga standardni pisarniški papir iz svežih vlaken.</w:t>
      </w:r>
    </w:p>
    <w:p w14:paraId="19FBE206" w14:textId="07AE3DA7" w:rsidR="003E36BD" w:rsidRPr="003E36BD" w:rsidRDefault="00F85DB0" w:rsidP="003E2881">
      <w:r>
        <w:t>C</w:t>
      </w:r>
      <w:r w:rsidR="003E36BD" w:rsidRPr="003E36BD">
        <w:t>ertifikat o trajnostnem gospodarjenju z gozdovi</w:t>
      </w:r>
      <w:r>
        <w:t xml:space="preserve"> ni priložen</w:t>
      </w:r>
      <w:r w:rsidR="003E36BD" w:rsidRPr="003E36BD">
        <w:t>.</w:t>
      </w:r>
    </w:p>
    <w:p w14:paraId="6F1AB2D4" w14:textId="77777777" w:rsidR="003E36BD" w:rsidRPr="003E36BD" w:rsidRDefault="003E36BD" w:rsidP="003E2881">
      <w:r w:rsidRPr="003E36BD">
        <w:t>Ponudba ne vsebuje informacij o postopku beljenja, ki se uporablja pri proizvodnji.</w:t>
      </w:r>
    </w:p>
    <w:p w14:paraId="6E4B6720" w14:textId="427FD9A1" w:rsidR="003E36BD" w:rsidRPr="003E36BD" w:rsidRDefault="003E36BD" w:rsidP="003E2881">
      <w:r w:rsidRPr="003E36BD">
        <w:t xml:space="preserve">Okoljska dokumentacija je omejena na splošno brošuro o </w:t>
      </w:r>
      <w:r w:rsidR="00F85DB0">
        <w:t>blagu</w:t>
      </w:r>
      <w:r w:rsidRPr="003E36BD">
        <w:t>, tehnični podatkovni list ni priložen.</w:t>
      </w:r>
    </w:p>
    <w:p w14:paraId="666880E6" w14:textId="2D416B99" w:rsidR="00473C06" w:rsidRPr="003E36BD" w:rsidRDefault="003E36BD" w:rsidP="003E2881">
      <w:r w:rsidRPr="003E36BD">
        <w:t>Združljivost s tiskalniki je navedena, vendar ni podprta z dokazili.</w:t>
      </w:r>
    </w:p>
    <w:p w14:paraId="4B579D2F" w14:textId="77777777" w:rsidR="00294340" w:rsidRPr="003E36BD" w:rsidRDefault="00294340" w:rsidP="003E2881"/>
    <w:p w14:paraId="6DB47C51" w14:textId="4C9F4323" w:rsidR="00D66932" w:rsidRPr="00763416" w:rsidRDefault="00F658F9" w:rsidP="003E2881">
      <w:pPr>
        <w:pStyle w:val="Title"/>
        <w:rPr>
          <w:rStyle w:val="Strong"/>
        </w:rPr>
      </w:pPr>
      <w:r w:rsidRPr="00763416">
        <w:rPr>
          <w:rStyle w:val="Strong"/>
        </w:rPr>
        <w:t xml:space="preserve">Ponudba </w:t>
      </w:r>
      <w:r w:rsidR="00D66932" w:rsidRPr="00763416">
        <w:rPr>
          <w:rStyle w:val="Strong"/>
        </w:rPr>
        <w:t xml:space="preserve">C </w:t>
      </w:r>
    </w:p>
    <w:p w14:paraId="2C6B1BEC" w14:textId="77777777" w:rsidR="003E36BD" w:rsidRPr="003E36BD" w:rsidRDefault="003E36BD" w:rsidP="00011925">
      <w:r w:rsidRPr="003E36BD">
        <w:t>Ponudnik predlaga dobavo kopirnega papirja formata A4 in A3, ki je v 100 % izdelan iz recikliranih starih vlaken.</w:t>
      </w:r>
    </w:p>
    <w:p w14:paraId="241AF14C" w14:textId="77777777" w:rsidR="003E36BD" w:rsidRPr="003E36BD" w:rsidRDefault="003E36BD" w:rsidP="00011925">
      <w:r w:rsidRPr="003E36BD">
        <w:t>Delež recikliranih materialov je potrjen z izjavo proizvajalca in dokazan s tehnično dokumentacijo.</w:t>
      </w:r>
    </w:p>
    <w:p w14:paraId="38A7ABCE" w14:textId="77777777" w:rsidR="003E36BD" w:rsidRPr="003E36BD" w:rsidRDefault="003E36BD" w:rsidP="00011925">
      <w:r w:rsidRPr="003E36BD">
        <w:t>Papir je izdelan s postopkom beljenja, popolnoma brez klora (TCF), kar je izrecno navedeno v tehničnem podatkovnem listu.</w:t>
      </w:r>
    </w:p>
    <w:p w14:paraId="1376C459" w14:textId="3DCCC48A" w:rsidR="003E36BD" w:rsidRPr="003E36BD" w:rsidRDefault="003E36BD" w:rsidP="00011925">
      <w:r w:rsidRPr="003E36BD">
        <w:t xml:space="preserve">Predložena je okoljska deklaracija o </w:t>
      </w:r>
      <w:r w:rsidR="004839B3">
        <w:t xml:space="preserve">blagu </w:t>
      </w:r>
      <w:r w:rsidRPr="003E36BD">
        <w:t>in popolne tehnične specifikacije, vključno z gramaturo, motnostjo, belino in obdelovalnostjo.</w:t>
      </w:r>
    </w:p>
    <w:p w14:paraId="4E573AE3" w14:textId="5CC4C992" w:rsidR="003E36BD" w:rsidRPr="003E36BD" w:rsidRDefault="003E36BD" w:rsidP="00011925">
      <w:r w:rsidRPr="003E36BD">
        <w:t xml:space="preserve">Dobavitelj potrjuje popolno združljivost s standardnimi tiskalniki in kopirnimi stroji, ki se uporabljajo v </w:t>
      </w:r>
      <w:r w:rsidR="004839B3">
        <w:t xml:space="preserve">organih </w:t>
      </w:r>
      <w:r w:rsidRPr="003E36BD">
        <w:t>javn</w:t>
      </w:r>
      <w:r w:rsidR="004839B3">
        <w:t>e</w:t>
      </w:r>
      <w:r w:rsidRPr="003E36BD">
        <w:t xml:space="preserve"> uprav</w:t>
      </w:r>
      <w:r w:rsidR="004839B3">
        <w:t>e</w:t>
      </w:r>
      <w:r w:rsidRPr="003E36BD">
        <w:t>.</w:t>
      </w:r>
    </w:p>
    <w:p w14:paraId="215A7243" w14:textId="35FE1903" w:rsidR="00707F8D" w:rsidRPr="003E36BD" w:rsidRDefault="004839B3" w:rsidP="00011925">
      <w:r>
        <w:t>Dosledna</w:t>
      </w:r>
      <w:r w:rsidRPr="003E36BD">
        <w:t xml:space="preserve"> </w:t>
      </w:r>
      <w:r w:rsidR="003E36BD" w:rsidRPr="003E36BD">
        <w:t xml:space="preserve">kakovost je zagotovljena skozi celotno trajanje pogodbe, dokumentacija pa </w:t>
      </w:r>
      <w:r>
        <w:t>bo</w:t>
      </w:r>
      <w:r w:rsidRPr="003E36BD">
        <w:t xml:space="preserve"> </w:t>
      </w:r>
      <w:r w:rsidR="003E36BD" w:rsidRPr="003E36BD">
        <w:t>na voljo na zahtevo.</w:t>
      </w:r>
    </w:p>
    <w:sectPr w:rsidR="00707F8D" w:rsidRPr="003E36BD" w:rsidSect="00DE466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FD8E" w14:textId="77777777" w:rsidR="00BC5445" w:rsidRDefault="00BC5445" w:rsidP="00940770">
      <w:r>
        <w:separator/>
      </w:r>
    </w:p>
  </w:endnote>
  <w:endnote w:type="continuationSeparator" w:id="0">
    <w:p w14:paraId="489D66F2" w14:textId="77777777" w:rsidR="00BC5445" w:rsidRDefault="00BC5445" w:rsidP="00940770">
      <w:r>
        <w:continuationSeparator/>
      </w:r>
    </w:p>
  </w:endnote>
  <w:endnote w:type="continuationNotice" w:id="1">
    <w:p w14:paraId="15DF578F" w14:textId="77777777" w:rsidR="00BC5445" w:rsidRDefault="00BC5445" w:rsidP="00940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945142"/>
      <w:docPartObj>
        <w:docPartGallery w:val="Page Numbers (Bottom of Page)"/>
        <w:docPartUnique/>
      </w:docPartObj>
    </w:sdtPr>
    <w:sdtEndPr/>
    <w:sdtContent>
      <w:p w14:paraId="1EA3F831" w14:textId="1001F944" w:rsidR="00CF25A1" w:rsidRPr="00EE1021" w:rsidRDefault="00940770" w:rsidP="00EE102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70BD" w14:textId="20437583" w:rsidR="00940770" w:rsidRDefault="0076341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AA5287" wp14:editId="4F875A6F">
          <wp:simplePos x="0" y="0"/>
          <wp:positionH relativeFrom="margin">
            <wp:align>left</wp:align>
          </wp:positionH>
          <wp:positionV relativeFrom="page">
            <wp:posOffset>9214543</wp:posOffset>
          </wp:positionV>
          <wp:extent cx="3236400" cy="1296000"/>
          <wp:effectExtent l="0" t="0" r="2540" b="0"/>
          <wp:wrapNone/>
          <wp:docPr id="1038534444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534444" name="Slika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2BE8" w14:textId="77777777" w:rsidR="00BC5445" w:rsidRDefault="00BC5445" w:rsidP="00940770">
      <w:r>
        <w:separator/>
      </w:r>
    </w:p>
  </w:footnote>
  <w:footnote w:type="continuationSeparator" w:id="0">
    <w:p w14:paraId="133E2EF0" w14:textId="77777777" w:rsidR="00BC5445" w:rsidRDefault="00BC5445" w:rsidP="00940770">
      <w:r>
        <w:continuationSeparator/>
      </w:r>
    </w:p>
  </w:footnote>
  <w:footnote w:type="continuationNotice" w:id="1">
    <w:p w14:paraId="0D6D4DB0" w14:textId="77777777" w:rsidR="00BC5445" w:rsidRDefault="00BC5445" w:rsidP="00940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D7FA" w14:textId="6381D5EE" w:rsidR="00CF25A1" w:rsidRDefault="00CF25A1" w:rsidP="009407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F8F843" wp14:editId="3B60707C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66D1" w14:textId="447A3B58" w:rsidR="00940770" w:rsidRDefault="0094077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FAD4612" wp14:editId="27BDE755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Square wrapText="bothSides" distT="0" distB="0" distL="114300" distR="114300"/>
          <wp:docPr id="1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5EF"/>
    <w:multiLevelType w:val="hybridMultilevel"/>
    <w:tmpl w:val="4FA83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0C39"/>
    <w:multiLevelType w:val="hybridMultilevel"/>
    <w:tmpl w:val="2B1AEC8A"/>
    <w:lvl w:ilvl="0" w:tplc="CC6CED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04152"/>
    <w:multiLevelType w:val="hybridMultilevel"/>
    <w:tmpl w:val="480C50E4"/>
    <w:lvl w:ilvl="0" w:tplc="9F866C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A7707"/>
    <w:multiLevelType w:val="hybridMultilevel"/>
    <w:tmpl w:val="ECEE288E"/>
    <w:lvl w:ilvl="0" w:tplc="9F866C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665D4"/>
    <w:multiLevelType w:val="hybridMultilevel"/>
    <w:tmpl w:val="693ED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E264E"/>
    <w:multiLevelType w:val="hybridMultilevel"/>
    <w:tmpl w:val="7B9CA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A0C14"/>
    <w:multiLevelType w:val="hybridMultilevel"/>
    <w:tmpl w:val="1414A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D4D11"/>
    <w:multiLevelType w:val="hybridMultilevel"/>
    <w:tmpl w:val="4134B9FA"/>
    <w:lvl w:ilvl="0" w:tplc="9F866C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76842">
    <w:abstractNumId w:val="5"/>
  </w:num>
  <w:num w:numId="2" w16cid:durableId="1795519877">
    <w:abstractNumId w:val="0"/>
  </w:num>
  <w:num w:numId="3" w16cid:durableId="862943723">
    <w:abstractNumId w:val="4"/>
  </w:num>
  <w:num w:numId="4" w16cid:durableId="1108744885">
    <w:abstractNumId w:val="6"/>
  </w:num>
  <w:num w:numId="5" w16cid:durableId="1722363220">
    <w:abstractNumId w:val="3"/>
  </w:num>
  <w:num w:numId="6" w16cid:durableId="404034550">
    <w:abstractNumId w:val="1"/>
  </w:num>
  <w:num w:numId="7" w16cid:durableId="1744254208">
    <w:abstractNumId w:val="2"/>
  </w:num>
  <w:num w:numId="8" w16cid:durableId="512033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A1"/>
    <w:rsid w:val="00011925"/>
    <w:rsid w:val="00021B67"/>
    <w:rsid w:val="00021C52"/>
    <w:rsid w:val="00027D9F"/>
    <w:rsid w:val="000371D7"/>
    <w:rsid w:val="000A1839"/>
    <w:rsid w:val="000D13F9"/>
    <w:rsid w:val="001050A8"/>
    <w:rsid w:val="0013607B"/>
    <w:rsid w:val="00155D67"/>
    <w:rsid w:val="001858B3"/>
    <w:rsid w:val="001A4455"/>
    <w:rsid w:val="001A5FE3"/>
    <w:rsid w:val="001C0C81"/>
    <w:rsid w:val="001E1457"/>
    <w:rsid w:val="00291D14"/>
    <w:rsid w:val="00294340"/>
    <w:rsid w:val="00296C89"/>
    <w:rsid w:val="002F20EC"/>
    <w:rsid w:val="0030311F"/>
    <w:rsid w:val="003058A7"/>
    <w:rsid w:val="00323699"/>
    <w:rsid w:val="00326915"/>
    <w:rsid w:val="00341FD9"/>
    <w:rsid w:val="003602B5"/>
    <w:rsid w:val="00394B1B"/>
    <w:rsid w:val="003A3DD2"/>
    <w:rsid w:val="003A43A9"/>
    <w:rsid w:val="003D7A9B"/>
    <w:rsid w:val="003E2881"/>
    <w:rsid w:val="003E36BD"/>
    <w:rsid w:val="003F10A8"/>
    <w:rsid w:val="0041345F"/>
    <w:rsid w:val="00473C06"/>
    <w:rsid w:val="004839B3"/>
    <w:rsid w:val="004F6A09"/>
    <w:rsid w:val="00505213"/>
    <w:rsid w:val="005240A5"/>
    <w:rsid w:val="00580B2B"/>
    <w:rsid w:val="005C6B39"/>
    <w:rsid w:val="005D73B5"/>
    <w:rsid w:val="00662254"/>
    <w:rsid w:val="006B3A1F"/>
    <w:rsid w:val="006C569E"/>
    <w:rsid w:val="007053CF"/>
    <w:rsid w:val="00707F8D"/>
    <w:rsid w:val="00712913"/>
    <w:rsid w:val="00752FAA"/>
    <w:rsid w:val="00763416"/>
    <w:rsid w:val="007772D4"/>
    <w:rsid w:val="007B1EBA"/>
    <w:rsid w:val="007B2B3E"/>
    <w:rsid w:val="007E4CD0"/>
    <w:rsid w:val="00882A72"/>
    <w:rsid w:val="009072A3"/>
    <w:rsid w:val="00923325"/>
    <w:rsid w:val="00940770"/>
    <w:rsid w:val="00971735"/>
    <w:rsid w:val="009D6211"/>
    <w:rsid w:val="009E4701"/>
    <w:rsid w:val="00A03541"/>
    <w:rsid w:val="00B27872"/>
    <w:rsid w:val="00B3289E"/>
    <w:rsid w:val="00B35127"/>
    <w:rsid w:val="00B44104"/>
    <w:rsid w:val="00B44EDD"/>
    <w:rsid w:val="00B73B39"/>
    <w:rsid w:val="00BA432C"/>
    <w:rsid w:val="00BA5A55"/>
    <w:rsid w:val="00BA6895"/>
    <w:rsid w:val="00BC5445"/>
    <w:rsid w:val="00BF3CEB"/>
    <w:rsid w:val="00C37678"/>
    <w:rsid w:val="00C83D49"/>
    <w:rsid w:val="00CF25A1"/>
    <w:rsid w:val="00D27626"/>
    <w:rsid w:val="00D6454B"/>
    <w:rsid w:val="00D66932"/>
    <w:rsid w:val="00D81A5B"/>
    <w:rsid w:val="00D858BA"/>
    <w:rsid w:val="00DC2FF4"/>
    <w:rsid w:val="00DD3A09"/>
    <w:rsid w:val="00DE466F"/>
    <w:rsid w:val="00E0717A"/>
    <w:rsid w:val="00E167AA"/>
    <w:rsid w:val="00E3570A"/>
    <w:rsid w:val="00EE0C4D"/>
    <w:rsid w:val="00EE1021"/>
    <w:rsid w:val="00F041A1"/>
    <w:rsid w:val="00F658F9"/>
    <w:rsid w:val="00F85DB0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7C191"/>
  <w15:chartTrackingRefBased/>
  <w15:docId w15:val="{E4FA4D5E-A543-483F-B21A-56F0898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70"/>
    <w:pPr>
      <w:jc w:val="both"/>
    </w:pPr>
    <w:rPr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770"/>
    <w:pPr>
      <w:keepNext/>
      <w:keepLines/>
      <w:spacing w:before="360" w:after="80"/>
      <w:outlineLvl w:val="0"/>
    </w:pPr>
    <w:rPr>
      <w:rFonts w:ascii="Aptos Serif" w:eastAsiaTheme="majorEastAsia" w:hAnsi="Aptos Serif" w:cs="Aptos Serif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770"/>
    <w:rPr>
      <w:rFonts w:ascii="Aptos Serif" w:eastAsiaTheme="majorEastAsia" w:hAnsi="Aptos Serif" w:cs="Aptos Serif"/>
      <w:b/>
      <w:bCs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F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5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2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5A1"/>
  </w:style>
  <w:style w:type="paragraph" w:styleId="Footer">
    <w:name w:val="footer"/>
    <w:basedOn w:val="Normal"/>
    <w:link w:val="FooterChar"/>
    <w:uiPriority w:val="99"/>
    <w:unhideWhenUsed/>
    <w:rsid w:val="00CF2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5A1"/>
  </w:style>
  <w:style w:type="paragraph" w:styleId="NormalWeb">
    <w:name w:val="Normal (Web)"/>
    <w:basedOn w:val="Normal"/>
    <w:uiPriority w:val="99"/>
    <w:unhideWhenUsed/>
    <w:rsid w:val="00F6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Revision">
    <w:name w:val="Revision"/>
    <w:hidden/>
    <w:uiPriority w:val="99"/>
    <w:semiHidden/>
    <w:rsid w:val="0071291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40770"/>
    <w:rPr>
      <w:rFonts w:ascii="Aptos" w:hAnsi="Aptos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5B8ECBF0E41D4F84283CBD4EE3A7A4" ma:contentTypeVersion="14" ma:contentTypeDescription="Creare un nuovo documento." ma:contentTypeScope="" ma:versionID="06f60da4522028182e1a9c336b67f3a5">
  <xsd:schema xmlns:xsd="http://www.w3.org/2001/XMLSchema" xmlns:xs="http://www.w3.org/2001/XMLSchema" xmlns:p="http://schemas.microsoft.com/office/2006/metadata/properties" xmlns:ns2="ad1a2252-afe8-425f-8a31-b42afa2f1aa3" xmlns:ns3="47c10efa-acfd-4dcf-93b1-4e39e3d402ca" targetNamespace="http://schemas.microsoft.com/office/2006/metadata/properties" ma:root="true" ma:fieldsID="256b591eaa0aa936ee7cc00e5eb7b7b9" ns2:_="" ns3:_="">
    <xsd:import namespace="ad1a2252-afe8-425f-8a31-b42afa2f1aa3"/>
    <xsd:import namespace="47c10efa-acfd-4dcf-93b1-4e39e3d402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2252-afe8-425f-8a31-b42afa2f1a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1459920-209e-478c-a0d1-643b9e6e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0efa-acfd-4dcf-93b1-4e39e3d402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35998f-6510-4e3d-91c8-d84ad3acaeb7}" ma:internalName="TaxCatchAll" ma:showField="CatchAllData" ma:web="47c10efa-acfd-4dcf-93b1-4e39e3d40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2252-afe8-425f-8a31-b42afa2f1aa3">
      <Terms xmlns="http://schemas.microsoft.com/office/infopath/2007/PartnerControls"/>
    </lcf76f155ced4ddcb4097134ff3c332f>
    <TaxCatchAll xmlns="47c10efa-acfd-4dcf-93b1-4e39e3d402ca" xsi:nil="true"/>
  </documentManagement>
</p:properties>
</file>

<file path=customXml/itemProps1.xml><?xml version="1.0" encoding="utf-8"?>
<ds:datastoreItem xmlns:ds="http://schemas.openxmlformats.org/officeDocument/2006/customXml" ds:itemID="{5A6BCC2E-CC61-42DD-B689-821F341E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2252-afe8-425f-8a31-b42afa2f1aa3"/>
    <ds:schemaRef ds:uri="47c10efa-acfd-4dcf-93b1-4e39e3d40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AB5FB-4496-4A5B-98F2-C81338FB5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E367D-5756-41A3-8794-4A3138F4F6B7}">
  <ds:schemaRefs>
    <ds:schemaRef ds:uri="http://schemas.microsoft.com/office/2006/metadata/properties"/>
    <ds:schemaRef ds:uri="http://schemas.microsoft.com/office/infopath/2007/PartnerControls"/>
    <ds:schemaRef ds:uri="ad1a2252-afe8-425f-8a31-b42afa2f1aa3"/>
    <ds:schemaRef ds:uri="47c10efa-acfd-4dcf-93b1-4e39e3d40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468</Words>
  <Characters>2864</Characters>
  <Application>Microsoft Office Word</Application>
  <DocSecurity>0</DocSecurity>
  <Lines>65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Balducci</dc:creator>
  <cp:keywords>, docId:CD6B7E588A28FA26345EA078210FD0B7</cp:keywords>
  <dc:description/>
  <cp:lastModifiedBy>Sergeja Praper - UIRS</cp:lastModifiedBy>
  <cp:revision>25</cp:revision>
  <dcterms:created xsi:type="dcterms:W3CDTF">2026-03-12T09:11:00Z</dcterms:created>
  <dcterms:modified xsi:type="dcterms:W3CDTF">2026-04-26T20:20:00Z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